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796C77DB"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704031">
        <w:rPr>
          <w:b/>
          <w:bCs/>
        </w:rPr>
        <w:t>DECEMBER</w:t>
      </w:r>
      <w:r w:rsidR="007B5FC5">
        <w:rPr>
          <w:b/>
          <w:bCs/>
        </w:rPr>
        <w:t xml:space="preserve"> </w:t>
      </w:r>
      <w:r w:rsidR="00D32DC2">
        <w:rPr>
          <w:b/>
          <w:bCs/>
        </w:rPr>
        <w:t>0</w:t>
      </w:r>
      <w:r w:rsidR="00704031">
        <w:rPr>
          <w:b/>
          <w:bCs/>
        </w:rPr>
        <w:t>7</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34278446"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704031">
        <w:t>December</w:t>
      </w:r>
      <w:r>
        <w:t xml:space="preserve"> </w:t>
      </w:r>
      <w:r w:rsidR="00395AF0">
        <w:t>0</w:t>
      </w:r>
      <w:r w:rsidR="00704031">
        <w:t>7</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w:t>
      </w:r>
      <w:proofErr w:type="spellStart"/>
      <w:r w:rsidR="00841F5D">
        <w:t>Krotz</w:t>
      </w:r>
      <w:proofErr w:type="spellEnd"/>
      <w:r w:rsidR="00841F5D">
        <w:t xml:space="preserve"> Springs </w:t>
      </w:r>
      <w:r>
        <w:t xml:space="preserve">Port Commission in </w:t>
      </w:r>
      <w:proofErr w:type="spellStart"/>
      <w:r>
        <w:t>Krotz</w:t>
      </w:r>
      <w:proofErr w:type="spellEnd"/>
      <w:r>
        <w:t xml:space="preserve"> Springs, Louisiana.  The following Commissioners were present, which constituted a quorum:</w:t>
      </w:r>
    </w:p>
    <w:p w14:paraId="76FD8E86" w14:textId="77777777" w:rsidR="001D5B40" w:rsidRDefault="001D5B40">
      <w:pPr>
        <w:jc w:val="both"/>
      </w:pPr>
    </w:p>
    <w:p w14:paraId="7851B18C" w14:textId="2511E283"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E325B9">
        <w:t>Thibodeaux,</w:t>
      </w:r>
      <w:r w:rsidR="006A1551">
        <w:t xml:space="preserve">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44F01E84" w:rsidR="00D45407" w:rsidRPr="0047679C" w:rsidRDefault="001D5B40" w:rsidP="00306A6B">
      <w:pPr>
        <w:ind w:firstLine="720"/>
        <w:jc w:val="both"/>
      </w:pPr>
      <w:r>
        <w:rPr>
          <w:b/>
          <w:bCs/>
        </w:rPr>
        <w:t>COMMISSIONERS ABSENT:</w:t>
      </w:r>
      <w:r w:rsidR="004859FD">
        <w:rPr>
          <w:b/>
          <w:bCs/>
        </w:rPr>
        <w:t xml:space="preserve">  </w:t>
      </w:r>
      <w:r w:rsidR="006A1551">
        <w:t>Thompson</w:t>
      </w:r>
    </w:p>
    <w:p w14:paraId="1316E402" w14:textId="77777777" w:rsidR="00C02E79" w:rsidRDefault="00C02E79" w:rsidP="00C02E79">
      <w:pPr>
        <w:jc w:val="both"/>
      </w:pPr>
    </w:p>
    <w:p w14:paraId="7035E8CE" w14:textId="0998AB1F"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w:t>
      </w:r>
      <w:r w:rsidR="00704031">
        <w:rPr>
          <w:bCs/>
        </w:rPr>
        <w:t xml:space="preserve"> </w:t>
      </w:r>
      <w:r w:rsidR="00E325B9">
        <w:rPr>
          <w:bCs/>
        </w:rPr>
        <w:t xml:space="preserve">Jacque </w:t>
      </w:r>
      <w:proofErr w:type="spellStart"/>
      <w:r w:rsidR="00E325B9">
        <w:rPr>
          <w:bCs/>
        </w:rPr>
        <w:t>Pucheu</w:t>
      </w:r>
      <w:proofErr w:type="spellEnd"/>
      <w:r w:rsidR="00E325B9">
        <w:rPr>
          <w:bCs/>
        </w:rPr>
        <w:t>,</w:t>
      </w:r>
      <w:r w:rsidR="00D66078">
        <w:rPr>
          <w:bCs/>
        </w:rPr>
        <w:t xml:space="preserve"> </w:t>
      </w:r>
      <w:r w:rsidR="00D32DC2">
        <w:rPr>
          <w:bCs/>
        </w:rPr>
        <w:t>Jr.</w:t>
      </w:r>
      <w:r w:rsidR="00704031">
        <w:rPr>
          <w:bCs/>
        </w:rPr>
        <w:t xml:space="preserve"> and Dana </w:t>
      </w:r>
      <w:proofErr w:type="spellStart"/>
      <w:r w:rsidR="00704031">
        <w:rPr>
          <w:bCs/>
        </w:rPr>
        <w:t>Quebedeaux</w:t>
      </w:r>
      <w:proofErr w:type="spellEnd"/>
      <w:r w:rsidR="00704031">
        <w:rPr>
          <w:bCs/>
        </w:rPr>
        <w:t xml:space="preserve"> with John Dowling &amp; Co.</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604972D8"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704031">
        <w:t xml:space="preserve">Paul </w:t>
      </w:r>
      <w:proofErr w:type="spellStart"/>
      <w:r w:rsidR="00704031">
        <w:t>DiCapo</w:t>
      </w:r>
      <w:proofErr w:type="spellEnd"/>
      <w:r w:rsidR="001E1119">
        <w:t xml:space="preserve"> </w:t>
      </w:r>
      <w:r w:rsidR="00A614DC">
        <w:t>led the Prayer and the Pledge of Allegiance was recited by everyone.</w:t>
      </w:r>
    </w:p>
    <w:p w14:paraId="76DC083F" w14:textId="77777777" w:rsidR="00690599" w:rsidRDefault="00690599">
      <w:pPr>
        <w:jc w:val="both"/>
      </w:pPr>
    </w:p>
    <w:p w14:paraId="72353D83" w14:textId="108050C9" w:rsidR="001D5B40" w:rsidRPr="000B3961" w:rsidRDefault="001D5B40">
      <w:pPr>
        <w:jc w:val="both"/>
      </w:pPr>
      <w:r>
        <w:rPr>
          <w:b/>
          <w:bCs/>
        </w:rPr>
        <w:t xml:space="preserve">APPROVE MINUTES OF </w:t>
      </w:r>
      <w:r w:rsidR="00704031">
        <w:rPr>
          <w:b/>
          <w:bCs/>
        </w:rPr>
        <w:t>NOVEMBER</w:t>
      </w:r>
      <w:r w:rsidR="000D575D">
        <w:rPr>
          <w:b/>
          <w:bCs/>
        </w:rPr>
        <w:t xml:space="preserve"> </w:t>
      </w:r>
      <w:r w:rsidR="006A1551">
        <w:rPr>
          <w:b/>
          <w:bCs/>
        </w:rPr>
        <w:t>0</w:t>
      </w:r>
      <w:r w:rsidR="00704031">
        <w:rPr>
          <w:b/>
          <w:bCs/>
        </w:rPr>
        <w:t>2</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2DFB0252" w:rsidR="00554BC3" w:rsidRPr="00B03682" w:rsidRDefault="001D5B40" w:rsidP="00554BC3">
      <w:pPr>
        <w:tabs>
          <w:tab w:val="left" w:pos="-1440"/>
        </w:tabs>
        <w:ind w:left="7200" w:hanging="5760"/>
        <w:jc w:val="both"/>
      </w:pPr>
      <w:r>
        <w:rPr>
          <w:b/>
          <w:bCs/>
        </w:rPr>
        <w:t>MOTION</w:t>
      </w:r>
      <w:r w:rsidR="008605B0">
        <w:rPr>
          <w:b/>
          <w:bCs/>
        </w:rPr>
        <w:t xml:space="preserve">:  </w:t>
      </w:r>
      <w:r w:rsidR="00704031">
        <w:t>VIDRINE</w:t>
      </w:r>
      <w:r w:rsidR="008605B0">
        <w:t xml:space="preserve">                        </w:t>
      </w:r>
      <w:r>
        <w:rPr>
          <w:b/>
          <w:bCs/>
        </w:rPr>
        <w:t>SECOND:</w:t>
      </w:r>
      <w:r w:rsidR="008605B0">
        <w:rPr>
          <w:b/>
          <w:bCs/>
        </w:rPr>
        <w:t xml:space="preserve">  </w:t>
      </w:r>
      <w:r w:rsidR="00704031">
        <w:t>DICAPO</w:t>
      </w:r>
    </w:p>
    <w:p w14:paraId="715CF044" w14:textId="77777777" w:rsidR="000B3961" w:rsidRDefault="000B3961" w:rsidP="00554BC3">
      <w:pPr>
        <w:tabs>
          <w:tab w:val="left" w:pos="-1440"/>
        </w:tabs>
        <w:jc w:val="both"/>
        <w:rPr>
          <w:b/>
        </w:rPr>
      </w:pPr>
    </w:p>
    <w:p w14:paraId="157A4DA7" w14:textId="2D6CB5AA" w:rsidR="000B3961" w:rsidRDefault="000B3961" w:rsidP="000B3961">
      <w:pPr>
        <w:ind w:firstLine="720"/>
        <w:jc w:val="both"/>
      </w:pPr>
      <w:r>
        <w:t xml:space="preserve">A motion was made by </w:t>
      </w:r>
      <w:r w:rsidR="00704031">
        <w:t>Ken Vidrine</w:t>
      </w:r>
      <w:r>
        <w:t xml:space="preserve"> and seconded by </w:t>
      </w:r>
      <w:r w:rsidR="00704031">
        <w:t xml:space="preserve">Paul </w:t>
      </w:r>
      <w:proofErr w:type="spellStart"/>
      <w:r w:rsidR="00704031">
        <w:t>DiCapo</w:t>
      </w:r>
      <w:proofErr w:type="spellEnd"/>
      <w:r>
        <w:t xml:space="preserve"> to approve and accept the </w:t>
      </w:r>
      <w:r w:rsidR="00704031">
        <w:t>NOVEMBER</w:t>
      </w:r>
      <w:r>
        <w:t xml:space="preserve"> </w:t>
      </w:r>
      <w:r w:rsidR="006A1551">
        <w:t>0</w:t>
      </w:r>
      <w:r w:rsidR="00704031">
        <w:t>2</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460C14DF" w:rsidR="00922709" w:rsidRPr="00704031" w:rsidRDefault="006A1551" w:rsidP="001F364C">
      <w:pPr>
        <w:jc w:val="both"/>
        <w:rPr>
          <w:b/>
        </w:rPr>
      </w:pPr>
      <w:r>
        <w:rPr>
          <w:b/>
        </w:rPr>
        <w:tab/>
      </w:r>
      <w:r>
        <w:rPr>
          <w:b/>
        </w:rPr>
        <w:tab/>
      </w:r>
      <w:r w:rsidR="00BB74DD">
        <w:rPr>
          <w:b/>
        </w:rPr>
        <w:t>MOTION:</w:t>
      </w:r>
      <w:r w:rsidR="00BB74DD">
        <w:rPr>
          <w:b/>
        </w:rPr>
        <w:tab/>
      </w:r>
      <w:r w:rsidR="0043799E">
        <w:rPr>
          <w:b/>
        </w:rPr>
        <w:t xml:space="preserve"> </w:t>
      </w:r>
      <w:r w:rsidR="00704031">
        <w:rPr>
          <w:bCs/>
        </w:rPr>
        <w:t>HAYNES</w:t>
      </w:r>
      <w:r w:rsidR="005C5099">
        <w:rPr>
          <w:bCs/>
        </w:rPr>
        <w:tab/>
      </w:r>
      <w:r w:rsidR="00B70965">
        <w:rPr>
          <w:bCs/>
        </w:rPr>
        <w:tab/>
      </w:r>
      <w:r w:rsidR="00704031">
        <w:rPr>
          <w:bCs/>
        </w:rPr>
        <w:t xml:space="preserve">      </w:t>
      </w:r>
      <w:r w:rsidR="00BB74DD">
        <w:rPr>
          <w:b/>
        </w:rPr>
        <w:t>SECOND:</w:t>
      </w:r>
      <w:r w:rsidR="00BB74DD">
        <w:rPr>
          <w:b/>
        </w:rPr>
        <w:tab/>
      </w:r>
      <w:r w:rsidR="00583B4E">
        <w:rPr>
          <w:b/>
        </w:rPr>
        <w:t xml:space="preserve"> </w:t>
      </w:r>
      <w:r w:rsidR="005C5099">
        <w:rPr>
          <w:bCs/>
        </w:rPr>
        <w:t>CARTER</w:t>
      </w:r>
    </w:p>
    <w:p w14:paraId="431A8F92" w14:textId="77777777" w:rsidR="00922709" w:rsidRDefault="00922709" w:rsidP="001F364C">
      <w:pPr>
        <w:jc w:val="both"/>
      </w:pPr>
    </w:p>
    <w:p w14:paraId="6D029D04" w14:textId="113E1EFC" w:rsidR="001F364C" w:rsidRDefault="00BB74DD" w:rsidP="00D13682">
      <w:pPr>
        <w:ind w:firstLine="720"/>
        <w:jc w:val="both"/>
      </w:pPr>
      <w:bookmarkStart w:id="0" w:name="_Hlk22109594"/>
      <w:r>
        <w:t xml:space="preserve">A motion was made by </w:t>
      </w:r>
      <w:r w:rsidR="00704031">
        <w:t>Vernon Haynes</w:t>
      </w:r>
      <w:r w:rsidR="00690599">
        <w:t xml:space="preserve"> </w:t>
      </w:r>
      <w:r>
        <w:t xml:space="preserve">and seconded by </w:t>
      </w:r>
      <w:r w:rsidR="006A1551">
        <w:t>Cheryl Carter</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704031">
        <w:t>NOVEMBER</w:t>
      </w:r>
      <w:r w:rsidR="00F96FAB">
        <w:t xml:space="preserve"> </w:t>
      </w:r>
      <w:r w:rsidR="00704031">
        <w:t>0</w:t>
      </w:r>
      <w:r w:rsidR="006A1551">
        <w:t>9</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540EBBB2" w:rsidR="00704031" w:rsidRDefault="00704031" w:rsidP="00704031">
      <w:pPr>
        <w:jc w:val="both"/>
      </w:pPr>
      <w:r>
        <w:rPr>
          <w:b/>
          <w:bCs/>
        </w:rPr>
        <w:tab/>
      </w:r>
      <w:r>
        <w:rPr>
          <w:b/>
          <w:bCs/>
        </w:rPr>
        <w:tab/>
        <w:t>MOTION:</w:t>
      </w:r>
      <w:r>
        <w:rPr>
          <w:b/>
          <w:bCs/>
        </w:rPr>
        <w:tab/>
      </w:r>
      <w:r>
        <w:t>CARTER</w:t>
      </w:r>
      <w:proofErr w:type="gramStart"/>
      <w:r>
        <w:tab/>
        <w:t xml:space="preserve">  </w:t>
      </w:r>
      <w:r>
        <w:tab/>
      </w:r>
      <w:proofErr w:type="gramEnd"/>
      <w:r>
        <w:t xml:space="preserve">      </w:t>
      </w:r>
      <w:r>
        <w:rPr>
          <w:b/>
          <w:bCs/>
        </w:rPr>
        <w:t>SECOND:</w:t>
      </w:r>
      <w:r>
        <w:rPr>
          <w:b/>
          <w:bCs/>
        </w:rPr>
        <w:tab/>
      </w:r>
      <w:r>
        <w:t>CORNELIUS</w:t>
      </w:r>
    </w:p>
    <w:p w14:paraId="6BCCA615" w14:textId="77777777" w:rsidR="00704031" w:rsidRDefault="00704031" w:rsidP="00704031">
      <w:pPr>
        <w:jc w:val="both"/>
      </w:pPr>
    </w:p>
    <w:p w14:paraId="728F16EE" w14:textId="77777777" w:rsidR="00704031" w:rsidRDefault="00704031" w:rsidP="00704031">
      <w:pPr>
        <w:ind w:firstLine="720"/>
        <w:jc w:val="both"/>
      </w:pPr>
      <w:r>
        <w:t>A motion was made by Cheryl Carter and seconded by Clovis Cornelius to approve and accept the NOVEMBER 16, 2020 Executive Committee Meeting minutes as written. All</w:t>
      </w:r>
      <w:r w:rsidRPr="001F364C">
        <w:t xml:space="preserve"> </w:t>
      </w:r>
    </w:p>
    <w:p w14:paraId="7D69CDFD" w14:textId="77777777" w:rsidR="00704031" w:rsidRPr="00AA26C1" w:rsidRDefault="00704031" w:rsidP="00704031">
      <w:pPr>
        <w:jc w:val="both"/>
      </w:pPr>
      <w:bookmarkStart w:id="1" w:name="_Hlk59881854"/>
      <w:r>
        <w:rPr>
          <w:b/>
          <w:bCs/>
        </w:rPr>
        <w:lastRenderedPageBreak/>
        <w:t>DECEMBER</w:t>
      </w:r>
      <w:r w:rsidRPr="00243E8A">
        <w:rPr>
          <w:b/>
          <w:bCs/>
        </w:rPr>
        <w:t xml:space="preserve"> </w:t>
      </w:r>
      <w:r>
        <w:rPr>
          <w:b/>
          <w:bCs/>
        </w:rPr>
        <w:t>07</w:t>
      </w:r>
      <w:r w:rsidRPr="00243E8A">
        <w:rPr>
          <w:b/>
          <w:bCs/>
        </w:rPr>
        <w:t>, 20</w:t>
      </w:r>
      <w:r>
        <w:rPr>
          <w:b/>
          <w:bCs/>
        </w:rPr>
        <w:t>20</w:t>
      </w:r>
      <w:r w:rsidRPr="00243E8A">
        <w:rPr>
          <w:b/>
          <w:bCs/>
        </w:rPr>
        <w:t xml:space="preserve"> – MINUTES</w:t>
      </w:r>
    </w:p>
    <w:p w14:paraId="5F106F19" w14:textId="77777777" w:rsidR="00704031" w:rsidRDefault="00704031" w:rsidP="00704031">
      <w:pPr>
        <w:jc w:val="both"/>
        <w:rPr>
          <w:b/>
        </w:rPr>
      </w:pPr>
      <w:r>
        <w:rPr>
          <w:b/>
        </w:rPr>
        <w:t>PAGE 2</w:t>
      </w:r>
    </w:p>
    <w:bookmarkEnd w:id="1"/>
    <w:p w14:paraId="0286D606" w14:textId="77777777" w:rsidR="00704031" w:rsidRDefault="00704031" w:rsidP="00704031">
      <w:pPr>
        <w:jc w:val="both"/>
      </w:pPr>
    </w:p>
    <w:p w14:paraId="250C6D8A" w14:textId="14830C98" w:rsidR="00704031" w:rsidRDefault="00704031" w:rsidP="00704031">
      <w:pPr>
        <w:jc w:val="both"/>
      </w:pPr>
      <w:r>
        <w:t>Commissioners present agreed unanimously.</w:t>
      </w:r>
    </w:p>
    <w:p w14:paraId="2688CF9F" w14:textId="77777777" w:rsidR="00704031" w:rsidRDefault="00704031" w:rsidP="00901B2B">
      <w:pPr>
        <w:jc w:val="both"/>
      </w:pPr>
      <w:bookmarkStart w:id="2" w:name="_Hlk49155945"/>
      <w:bookmarkEnd w:id="0"/>
    </w:p>
    <w:p w14:paraId="2AE53CFA" w14:textId="09CD5D81" w:rsidR="00901B2B" w:rsidRDefault="00901B2B" w:rsidP="00901B2B">
      <w:pPr>
        <w:jc w:val="both"/>
        <w:rPr>
          <w:b/>
          <w:bCs/>
        </w:rPr>
      </w:pPr>
      <w:r>
        <w:rPr>
          <w:b/>
          <w:bCs/>
        </w:rPr>
        <w:t>REVIEW &amp; ATTESTATION:</w:t>
      </w:r>
    </w:p>
    <w:p w14:paraId="25F5BEC9" w14:textId="5FA4FDCF" w:rsidR="00901B2B" w:rsidRDefault="00901B2B" w:rsidP="00901B2B">
      <w:pPr>
        <w:jc w:val="both"/>
        <w:rPr>
          <w:b/>
          <w:bCs/>
        </w:rPr>
      </w:pPr>
    </w:p>
    <w:p w14:paraId="63CA3A6C" w14:textId="19A9A7AA" w:rsidR="00923070" w:rsidRDefault="00901B2B" w:rsidP="00901B2B">
      <w:pPr>
        <w:jc w:val="both"/>
      </w:pPr>
      <w:r>
        <w:rPr>
          <w:b/>
          <w:bCs/>
        </w:rPr>
        <w:tab/>
      </w:r>
      <w:r>
        <w:t xml:space="preserve">Ms. Dana </w:t>
      </w:r>
      <w:proofErr w:type="spellStart"/>
      <w:r>
        <w:t>Quebedeaux</w:t>
      </w:r>
      <w:proofErr w:type="spellEnd"/>
      <w:r>
        <w:t xml:space="preserve"> with John Dowling </w:t>
      </w:r>
      <w:r w:rsidR="00704031">
        <w:t xml:space="preserve">attended the meeting and reported that after conducting the Review &amp; Attestation there were no </w:t>
      </w:r>
      <w:r w:rsidR="00923070">
        <w:t>findings</w:t>
      </w:r>
      <w:r w:rsidR="00413A92">
        <w:t xml:space="preserve"> in addition to no findings in the prior year.</w:t>
      </w:r>
    </w:p>
    <w:p w14:paraId="320128C3" w14:textId="77777777" w:rsidR="00923070" w:rsidRDefault="00923070" w:rsidP="00901B2B">
      <w:pPr>
        <w:jc w:val="both"/>
      </w:pPr>
    </w:p>
    <w:p w14:paraId="72EEF00E" w14:textId="77777777" w:rsidR="006F005E" w:rsidRDefault="00923070" w:rsidP="00901B2B">
      <w:pPr>
        <w:jc w:val="both"/>
      </w:pPr>
      <w:r>
        <w:tab/>
      </w:r>
      <w:r>
        <w:tab/>
      </w:r>
      <w:r>
        <w:rPr>
          <w:b/>
          <w:bCs/>
        </w:rPr>
        <w:t>MOTION:</w:t>
      </w:r>
      <w:r w:rsidR="006F005E">
        <w:rPr>
          <w:b/>
          <w:bCs/>
        </w:rPr>
        <w:tab/>
      </w:r>
      <w:r w:rsidR="006F005E">
        <w:t>DICAPO</w:t>
      </w:r>
      <w:r w:rsidR="006F005E">
        <w:tab/>
      </w:r>
      <w:r w:rsidR="006F005E">
        <w:tab/>
      </w:r>
      <w:r w:rsidR="006F005E">
        <w:rPr>
          <w:b/>
          <w:bCs/>
        </w:rPr>
        <w:t>SECOND:</w:t>
      </w:r>
      <w:r w:rsidR="006F005E">
        <w:rPr>
          <w:b/>
          <w:bCs/>
        </w:rPr>
        <w:tab/>
      </w:r>
      <w:r w:rsidR="006F005E">
        <w:t>CORNELIUS</w:t>
      </w:r>
    </w:p>
    <w:p w14:paraId="623CABD1" w14:textId="77777777" w:rsidR="006F005E" w:rsidRDefault="006F005E" w:rsidP="00901B2B">
      <w:pPr>
        <w:jc w:val="both"/>
      </w:pPr>
    </w:p>
    <w:p w14:paraId="57A9D167" w14:textId="2A0B1A60" w:rsidR="00901B2B" w:rsidRDefault="006F005E" w:rsidP="00901B2B">
      <w:pPr>
        <w:jc w:val="both"/>
      </w:pPr>
      <w:r>
        <w:tab/>
        <w:t xml:space="preserve">A motion was made by Paul </w:t>
      </w:r>
      <w:proofErr w:type="spellStart"/>
      <w:r>
        <w:t>DiCapo</w:t>
      </w:r>
      <w:proofErr w:type="spellEnd"/>
      <w:r>
        <w:t xml:space="preserve"> and seconded by Clovis Cornelius to accept the Review &amp; Attestation for fiscal year ending June 30, 2020. All Commissioners present agreed unanimously.</w:t>
      </w:r>
      <w:r w:rsidR="00923070">
        <w:rPr>
          <w:b/>
          <w:bCs/>
        </w:rPr>
        <w:tab/>
      </w:r>
      <w:r w:rsidR="00923070">
        <w:rPr>
          <w:b/>
          <w:bCs/>
        </w:rPr>
        <w:tab/>
      </w:r>
      <w:r w:rsidR="00901B2B">
        <w:t xml:space="preserve"> </w:t>
      </w:r>
    </w:p>
    <w:p w14:paraId="7AAD7126" w14:textId="6ADAC78C" w:rsidR="00901B2B" w:rsidRDefault="00901B2B" w:rsidP="00901B2B">
      <w:pPr>
        <w:jc w:val="both"/>
      </w:pPr>
    </w:p>
    <w:p w14:paraId="662632BA" w14:textId="1C91EF2A" w:rsidR="00901B2B" w:rsidRDefault="00901B2B" w:rsidP="00901B2B">
      <w:pPr>
        <w:jc w:val="both"/>
        <w:rPr>
          <w:b/>
          <w:bCs/>
        </w:rPr>
      </w:pPr>
      <w:r>
        <w:rPr>
          <w:b/>
          <w:bCs/>
        </w:rPr>
        <w:t>OTHER BUSINESS:</w:t>
      </w:r>
    </w:p>
    <w:p w14:paraId="2590DFE6" w14:textId="41EA3287" w:rsidR="00413A92" w:rsidRDefault="00413A92" w:rsidP="00901B2B">
      <w:pPr>
        <w:jc w:val="both"/>
        <w:rPr>
          <w:b/>
          <w:bCs/>
        </w:rPr>
      </w:pPr>
    </w:p>
    <w:p w14:paraId="50A132D1" w14:textId="5370A365" w:rsidR="00413A92" w:rsidRDefault="00E24DCE" w:rsidP="00901B2B">
      <w:pPr>
        <w:jc w:val="both"/>
        <w:rPr>
          <w:b/>
          <w:bCs/>
        </w:rPr>
      </w:pPr>
      <w:r>
        <w:rPr>
          <w:b/>
          <w:bCs/>
        </w:rPr>
        <w:t>DELEK:</w:t>
      </w:r>
    </w:p>
    <w:p w14:paraId="233928D1" w14:textId="62DFAC92" w:rsidR="00E24DCE" w:rsidRDefault="00E24DCE" w:rsidP="00901B2B">
      <w:pPr>
        <w:jc w:val="both"/>
        <w:rPr>
          <w:b/>
          <w:bCs/>
        </w:rPr>
      </w:pPr>
    </w:p>
    <w:p w14:paraId="0F17F4CB" w14:textId="77777777" w:rsidR="00940E5B" w:rsidRDefault="00E24DCE" w:rsidP="00901B2B">
      <w:pPr>
        <w:jc w:val="both"/>
      </w:pPr>
      <w:r>
        <w:rPr>
          <w:b/>
          <w:bCs/>
        </w:rPr>
        <w:tab/>
      </w:r>
      <w:r>
        <w:t xml:space="preserve">All Commissioners present were given a copy of a letter drafted by Port Attorney Jacque </w:t>
      </w:r>
      <w:proofErr w:type="spellStart"/>
      <w:r>
        <w:t>Pucheu</w:t>
      </w:r>
      <w:proofErr w:type="spellEnd"/>
      <w:r w:rsidR="00940E5B">
        <w:t xml:space="preserve"> to be </w:t>
      </w:r>
      <w:r>
        <w:t xml:space="preserve">sent to Mr. Michael Lewis with </w:t>
      </w:r>
      <w:proofErr w:type="spellStart"/>
      <w:r>
        <w:t>Delek</w:t>
      </w:r>
      <w:proofErr w:type="spellEnd"/>
      <w:r>
        <w:t xml:space="preserve"> concerning Docks #1 and #3.</w:t>
      </w:r>
      <w:r w:rsidR="00940E5B">
        <w:t xml:space="preserve"> After reviewing it, no Commissioners present had any objections. The letter will be forwarded to Mr. Lewis.</w:t>
      </w:r>
    </w:p>
    <w:p w14:paraId="74E797E7" w14:textId="77777777" w:rsidR="00940E5B" w:rsidRDefault="00940E5B" w:rsidP="00901B2B">
      <w:pPr>
        <w:jc w:val="both"/>
      </w:pPr>
    </w:p>
    <w:p w14:paraId="39EC444A" w14:textId="1A30FEEC" w:rsidR="00E24DCE" w:rsidRPr="00E24DCE" w:rsidRDefault="00940E5B" w:rsidP="00901B2B">
      <w:pPr>
        <w:jc w:val="both"/>
      </w:pPr>
      <w:r>
        <w:tab/>
        <w:t xml:space="preserve">Mr. Dan Fuller with </w:t>
      </w:r>
      <w:proofErr w:type="spellStart"/>
      <w:r>
        <w:t>Delek</w:t>
      </w:r>
      <w:proofErr w:type="spellEnd"/>
      <w:r>
        <w:t xml:space="preserve"> could not locate the warehouse lease between the Port and </w:t>
      </w:r>
      <w:proofErr w:type="spellStart"/>
      <w:r>
        <w:t>Delek</w:t>
      </w:r>
      <w:proofErr w:type="spellEnd"/>
      <w:r>
        <w:t xml:space="preserve">. Mr. </w:t>
      </w:r>
      <w:proofErr w:type="spellStart"/>
      <w:r>
        <w:t>Pucheu</w:t>
      </w:r>
      <w:proofErr w:type="spellEnd"/>
      <w:r>
        <w:t xml:space="preserve"> did forward a copy to Mr. Fuller on November 24</w:t>
      </w:r>
      <w:r w:rsidRPr="00940E5B">
        <w:rPr>
          <w:vertAlign w:val="superscript"/>
        </w:rPr>
        <w:t>th</w:t>
      </w:r>
      <w:r>
        <w:t>. Lynn reported that the lease was then forwarded to their corporate office.</w:t>
      </w:r>
      <w:r w:rsidR="00E24DCE">
        <w:t xml:space="preserve"> </w:t>
      </w:r>
    </w:p>
    <w:p w14:paraId="162CBEB4" w14:textId="4D9CBF87" w:rsidR="006F005E" w:rsidRDefault="006F005E" w:rsidP="00901B2B">
      <w:pPr>
        <w:jc w:val="both"/>
        <w:rPr>
          <w:b/>
          <w:bCs/>
        </w:rPr>
      </w:pPr>
    </w:p>
    <w:p w14:paraId="116C8A78" w14:textId="36AA31C5" w:rsidR="006F005E" w:rsidRDefault="006F005E" w:rsidP="00901B2B">
      <w:pPr>
        <w:jc w:val="both"/>
        <w:rPr>
          <w:b/>
          <w:bCs/>
        </w:rPr>
      </w:pPr>
      <w:r>
        <w:rPr>
          <w:b/>
          <w:bCs/>
        </w:rPr>
        <w:t>COMMITTEE MEETINGS:</w:t>
      </w:r>
    </w:p>
    <w:p w14:paraId="3A4430AE" w14:textId="650C5315" w:rsidR="006F005E" w:rsidRDefault="006F005E" w:rsidP="00901B2B">
      <w:pPr>
        <w:jc w:val="both"/>
        <w:rPr>
          <w:b/>
          <w:bCs/>
        </w:rPr>
      </w:pPr>
    </w:p>
    <w:p w14:paraId="24DC3E99" w14:textId="49399016" w:rsidR="006F005E" w:rsidRDefault="006F005E" w:rsidP="00901B2B">
      <w:pPr>
        <w:jc w:val="both"/>
      </w:pPr>
      <w:r>
        <w:rPr>
          <w:b/>
          <w:bCs/>
        </w:rPr>
        <w:tab/>
      </w:r>
      <w:r>
        <w:rPr>
          <w:b/>
          <w:bCs/>
        </w:rPr>
        <w:tab/>
        <w:t>MOTION:</w:t>
      </w:r>
      <w:r>
        <w:rPr>
          <w:b/>
          <w:bCs/>
        </w:rPr>
        <w:tab/>
      </w:r>
      <w:r>
        <w:t>REED</w:t>
      </w:r>
      <w:r>
        <w:tab/>
      </w:r>
      <w:r>
        <w:tab/>
      </w:r>
      <w:r>
        <w:tab/>
      </w:r>
      <w:r>
        <w:rPr>
          <w:b/>
          <w:bCs/>
        </w:rPr>
        <w:t>SECOND:</w:t>
      </w:r>
      <w:r>
        <w:rPr>
          <w:b/>
          <w:bCs/>
        </w:rPr>
        <w:tab/>
      </w:r>
      <w:r>
        <w:t>HAYNES</w:t>
      </w:r>
    </w:p>
    <w:p w14:paraId="40596A5E" w14:textId="415271D6" w:rsidR="006F005E" w:rsidRDefault="006F005E" w:rsidP="00901B2B">
      <w:pPr>
        <w:jc w:val="both"/>
      </w:pPr>
    </w:p>
    <w:p w14:paraId="12E608D8" w14:textId="603B8ECC" w:rsidR="006F005E" w:rsidRPr="006F005E" w:rsidRDefault="006F005E" w:rsidP="00901B2B">
      <w:pPr>
        <w:jc w:val="both"/>
      </w:pPr>
      <w:r>
        <w:tab/>
        <w:t>A motion was made by Monita Reed and seconded by Vernon Haynes that the two Committee Meetings for December be suspended and the Port Board convene on Monday, January 04, 2021 for the Regular Monthly Meeting at 5pm. All Commissioners present agreed unanimously.</w:t>
      </w:r>
    </w:p>
    <w:bookmarkEnd w:id="2"/>
    <w:p w14:paraId="0FE120F0" w14:textId="77777777" w:rsidR="00940E5B" w:rsidRDefault="00940E5B" w:rsidP="00940E5B">
      <w:pPr>
        <w:jc w:val="both"/>
        <w:rPr>
          <w:b/>
          <w:bCs/>
        </w:rPr>
      </w:pPr>
    </w:p>
    <w:p w14:paraId="4315DA8C" w14:textId="77777777" w:rsidR="00940E5B" w:rsidRDefault="00940E5B" w:rsidP="00940E5B">
      <w:pPr>
        <w:jc w:val="both"/>
        <w:rPr>
          <w:b/>
          <w:bCs/>
        </w:rPr>
      </w:pPr>
    </w:p>
    <w:p w14:paraId="71C43E86" w14:textId="77777777" w:rsidR="00940E5B" w:rsidRDefault="00940E5B" w:rsidP="00940E5B">
      <w:pPr>
        <w:jc w:val="both"/>
        <w:rPr>
          <w:b/>
          <w:bCs/>
        </w:rPr>
      </w:pPr>
    </w:p>
    <w:p w14:paraId="519914CD" w14:textId="77777777" w:rsidR="00940E5B" w:rsidRDefault="00940E5B" w:rsidP="00940E5B">
      <w:pPr>
        <w:jc w:val="both"/>
        <w:rPr>
          <w:b/>
          <w:bCs/>
        </w:rPr>
      </w:pPr>
    </w:p>
    <w:p w14:paraId="2BA2B935" w14:textId="77777777" w:rsidR="00940E5B" w:rsidRPr="00AA26C1" w:rsidRDefault="00940E5B" w:rsidP="00940E5B">
      <w:pPr>
        <w:jc w:val="both"/>
      </w:pPr>
      <w:r>
        <w:rPr>
          <w:b/>
          <w:bCs/>
        </w:rPr>
        <w:lastRenderedPageBreak/>
        <w:t>DECEMBER</w:t>
      </w:r>
      <w:r w:rsidRPr="00243E8A">
        <w:rPr>
          <w:b/>
          <w:bCs/>
        </w:rPr>
        <w:t xml:space="preserve"> </w:t>
      </w:r>
      <w:r>
        <w:rPr>
          <w:b/>
          <w:bCs/>
        </w:rPr>
        <w:t>07</w:t>
      </w:r>
      <w:r w:rsidRPr="00243E8A">
        <w:rPr>
          <w:b/>
          <w:bCs/>
        </w:rPr>
        <w:t>, 20</w:t>
      </w:r>
      <w:r>
        <w:rPr>
          <w:b/>
          <w:bCs/>
        </w:rPr>
        <w:t>20</w:t>
      </w:r>
      <w:r w:rsidRPr="00243E8A">
        <w:rPr>
          <w:b/>
          <w:bCs/>
        </w:rPr>
        <w:t xml:space="preserve"> – MINUTES</w:t>
      </w:r>
    </w:p>
    <w:p w14:paraId="1CA7EEA3" w14:textId="099FF732" w:rsidR="00940E5B" w:rsidRDefault="00940E5B" w:rsidP="00940E5B">
      <w:pPr>
        <w:jc w:val="both"/>
        <w:rPr>
          <w:b/>
        </w:rPr>
      </w:pPr>
      <w:r>
        <w:rPr>
          <w:b/>
        </w:rPr>
        <w:t xml:space="preserve">PAGE </w:t>
      </w:r>
      <w:r>
        <w:rPr>
          <w:b/>
        </w:rPr>
        <w:t>3</w:t>
      </w:r>
    </w:p>
    <w:p w14:paraId="7564CC03" w14:textId="77777777" w:rsidR="00940E5B" w:rsidRDefault="00940E5B" w:rsidP="00940E5B">
      <w:pPr>
        <w:jc w:val="both"/>
        <w:rPr>
          <w:b/>
          <w:bCs/>
        </w:rPr>
      </w:pPr>
    </w:p>
    <w:p w14:paraId="37B90E69" w14:textId="77777777" w:rsidR="00940E5B" w:rsidRDefault="00940E5B" w:rsidP="00940E5B">
      <w:pPr>
        <w:jc w:val="both"/>
        <w:rPr>
          <w:b/>
          <w:bCs/>
        </w:rPr>
      </w:pPr>
    </w:p>
    <w:p w14:paraId="112CFF97" w14:textId="36F3881A" w:rsidR="00A437E8" w:rsidRPr="00940E5B" w:rsidRDefault="00A437E8" w:rsidP="00940E5B">
      <w:pPr>
        <w:ind w:firstLine="720"/>
        <w:jc w:val="both"/>
        <w:rPr>
          <w:b/>
          <w:bCs/>
        </w:rPr>
      </w:pPr>
      <w:r>
        <w:t>The next meeting date was scheduled for</w:t>
      </w:r>
      <w:r w:rsidR="006A1551">
        <w:t xml:space="preserve"> </w:t>
      </w:r>
      <w:r w:rsidR="006B579F">
        <w:t>January</w:t>
      </w:r>
      <w:r>
        <w:t xml:space="preserve"> </w:t>
      </w:r>
      <w:r w:rsidR="00D66078">
        <w:t>0</w:t>
      </w:r>
      <w:r w:rsidR="006B579F">
        <w:t>4</w:t>
      </w:r>
      <w:r>
        <w:t>, 20</w:t>
      </w:r>
      <w:r w:rsidR="006A3185">
        <w:t>2</w:t>
      </w:r>
      <w:r w:rsidR="006B579F">
        <w:t>1</w:t>
      </w:r>
      <w:r>
        <w:t>. There being no</w:t>
      </w:r>
    </w:p>
    <w:p w14:paraId="06560EF0" w14:textId="0737A2C0" w:rsidR="00FD36D0" w:rsidRDefault="00A437E8" w:rsidP="00A437E8">
      <w:pPr>
        <w:jc w:val="both"/>
      </w:pPr>
      <w:r>
        <w:t xml:space="preserve">further business, Commissioner </w:t>
      </w:r>
      <w:r w:rsidR="006B579F">
        <w:t>Cheryl Carter</w:t>
      </w:r>
      <w:r w:rsidR="00694456">
        <w:t xml:space="preserve"> </w:t>
      </w:r>
      <w:r>
        <w:t xml:space="preserve">motioned for the meeting to adjourn, seconded by </w:t>
      </w:r>
      <w:r w:rsidR="0074799D">
        <w:t xml:space="preserve">Commissioner </w:t>
      </w:r>
      <w:r w:rsidR="006B579F">
        <w:t xml:space="preserve">Paul </w:t>
      </w:r>
      <w:proofErr w:type="spellStart"/>
      <w:r w:rsidR="006B579F">
        <w:t>DiCapo</w:t>
      </w:r>
      <w:proofErr w:type="spellEnd"/>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6FA1" w14:textId="77777777" w:rsidR="007A7790" w:rsidRDefault="007A7790" w:rsidP="00C55597">
      <w:r>
        <w:separator/>
      </w:r>
    </w:p>
  </w:endnote>
  <w:endnote w:type="continuationSeparator" w:id="0">
    <w:p w14:paraId="77FA7508" w14:textId="77777777" w:rsidR="007A7790" w:rsidRDefault="007A7790"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85A0" w14:textId="77777777" w:rsidR="007A7790" w:rsidRDefault="007A7790" w:rsidP="00C55597">
      <w:r>
        <w:separator/>
      </w:r>
    </w:p>
  </w:footnote>
  <w:footnote w:type="continuationSeparator" w:id="0">
    <w:p w14:paraId="36CCBBC4" w14:textId="77777777" w:rsidR="007A7790" w:rsidRDefault="007A7790"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2F62"/>
    <w:rsid w:val="000746B0"/>
    <w:rsid w:val="00075FB2"/>
    <w:rsid w:val="000763DA"/>
    <w:rsid w:val="00080214"/>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017D"/>
    <w:rsid w:val="001014F6"/>
    <w:rsid w:val="00103523"/>
    <w:rsid w:val="00105437"/>
    <w:rsid w:val="00105B7E"/>
    <w:rsid w:val="0011507C"/>
    <w:rsid w:val="00115F40"/>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12CF"/>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5099"/>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3B1B"/>
    <w:rsid w:val="00674806"/>
    <w:rsid w:val="00674CFE"/>
    <w:rsid w:val="00674F44"/>
    <w:rsid w:val="0067563E"/>
    <w:rsid w:val="006776B6"/>
    <w:rsid w:val="00680582"/>
    <w:rsid w:val="00680805"/>
    <w:rsid w:val="0068156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309D"/>
    <w:rsid w:val="007C356B"/>
    <w:rsid w:val="007C3596"/>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50CD"/>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3C7E"/>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5CB6"/>
    <w:rsid w:val="00A278C4"/>
    <w:rsid w:val="00A27C52"/>
    <w:rsid w:val="00A3261B"/>
    <w:rsid w:val="00A33221"/>
    <w:rsid w:val="00A3368E"/>
    <w:rsid w:val="00A339C9"/>
    <w:rsid w:val="00A363C5"/>
    <w:rsid w:val="00A418BC"/>
    <w:rsid w:val="00A418D0"/>
    <w:rsid w:val="00A43134"/>
    <w:rsid w:val="00A437E8"/>
    <w:rsid w:val="00A50BAB"/>
    <w:rsid w:val="00A513E8"/>
    <w:rsid w:val="00A51424"/>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A93"/>
    <w:rsid w:val="00A73C90"/>
    <w:rsid w:val="00A73CCD"/>
    <w:rsid w:val="00A74674"/>
    <w:rsid w:val="00A7485F"/>
    <w:rsid w:val="00A75526"/>
    <w:rsid w:val="00A7747C"/>
    <w:rsid w:val="00A80BB3"/>
    <w:rsid w:val="00A810CF"/>
    <w:rsid w:val="00A87893"/>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A72"/>
    <w:rsid w:val="00B5335A"/>
    <w:rsid w:val="00B53F27"/>
    <w:rsid w:val="00B54132"/>
    <w:rsid w:val="00B54BDA"/>
    <w:rsid w:val="00B54C4A"/>
    <w:rsid w:val="00B5604B"/>
    <w:rsid w:val="00B57889"/>
    <w:rsid w:val="00B602F2"/>
    <w:rsid w:val="00B6267C"/>
    <w:rsid w:val="00B63D4A"/>
    <w:rsid w:val="00B64C7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4623"/>
    <w:rsid w:val="00DA737E"/>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5</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64</cp:revision>
  <cp:lastPrinted>2020-12-01T16:13:00Z</cp:lastPrinted>
  <dcterms:created xsi:type="dcterms:W3CDTF">2020-01-09T18:43:00Z</dcterms:created>
  <dcterms:modified xsi:type="dcterms:W3CDTF">2020-12-26T19:30:00Z</dcterms:modified>
</cp:coreProperties>
</file>